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1C" w:rsidRPr="005B2C1C" w:rsidRDefault="005B2C1C" w:rsidP="005B2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Уважаемые предприниматели и </w:t>
      </w:r>
      <w:proofErr w:type="spellStart"/>
      <w:r w:rsidRPr="005B2C1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B2C1C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26 мая текущего года состоится региональный этап Всероссийского конкурса Программы «100 Лучших товаров России» (далее – региональный конкурс), который проводится в соответствии с постановлением Правительства Забайкальского края от 25 мая 2018 года № 217 «О проведении конкурса «Лучшие товары и услуги Забайкальского края».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Целью проведения регионального конкурса является увеличение роста </w:t>
      </w:r>
      <w:proofErr w:type="spellStart"/>
      <w:r w:rsidRPr="005B2C1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B2C1C">
        <w:rPr>
          <w:rFonts w:ascii="Times New Roman" w:hAnsi="Times New Roman" w:cs="Times New Roman"/>
          <w:sz w:val="28"/>
          <w:szCs w:val="28"/>
        </w:rPr>
        <w:t xml:space="preserve"> и заполнение внутреннего рынка страны безопасными и качественными товарами отечественного производства, а также поддержка отечественных производителей, продвижение их продукции (услуг) на российские рынки. 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Региональный конкурс дает производителям независимую экспертную оценку качества товара или услуги, общественное признание, мощный стимул для последующей работы по повышению эффективности </w:t>
      </w:r>
      <w:bookmarkStart w:id="0" w:name="_GoBack"/>
      <w:bookmarkEnd w:id="0"/>
      <w:r w:rsidRPr="005B2C1C">
        <w:rPr>
          <w:rFonts w:ascii="Times New Roman" w:hAnsi="Times New Roman" w:cs="Times New Roman"/>
          <w:sz w:val="28"/>
          <w:szCs w:val="28"/>
        </w:rPr>
        <w:t>производства, для потребителей - возможность осознанного выбора продукции и повышения уровня информированности о качестве товаров и услуг, а для общества – привлечение внимания к проблемам качества.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 В рамках регионального этапа конкурса определяются победители в следующих номинациях: 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продовольственные товары, 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>промышленные товары для населения, продукция производственно-технического назначения,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 услуги производственно-технического назначения, 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услуги для населения, изделия народных и художественных промыслов. </w:t>
      </w:r>
    </w:p>
    <w:p w:rsidR="00063EF6" w:rsidRDefault="005B2C1C" w:rsidP="0006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>Формы документов размещены на сайте Министерства в разделе «Потребительский рынок»</w:t>
      </w:r>
      <w:r w:rsidR="00063EF6" w:rsidRPr="00063EF6">
        <w:t xml:space="preserve"> </w:t>
      </w:r>
      <w:hyperlink r:id="rId5" w:history="1">
        <w:r w:rsidR="00063EF6" w:rsidRPr="00647003">
          <w:rPr>
            <w:rStyle w:val="a3"/>
            <w:rFonts w:ascii="Times New Roman" w:hAnsi="Times New Roman" w:cs="Times New Roman"/>
            <w:sz w:val="28"/>
            <w:szCs w:val="28"/>
          </w:rPr>
          <w:t>https://minek.75.ru/deyatel-nost/potrebitel-skiy-rynok/171654-konkurs-luchshie-tovary-i-uslugi-zabaykal-skogo-kraya</w:t>
        </w:r>
      </w:hyperlink>
      <w:r w:rsidR="00063EF6">
        <w:rPr>
          <w:rFonts w:ascii="Times New Roman" w:hAnsi="Times New Roman" w:cs="Times New Roman"/>
          <w:sz w:val="28"/>
          <w:szCs w:val="28"/>
        </w:rPr>
        <w:t>.</w:t>
      </w:r>
    </w:p>
    <w:p w:rsidR="005B2C1C" w:rsidRDefault="005B2C1C" w:rsidP="00063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 Комплект документов на участие в региональном конкурсе принимается по адресу ФБУ «Забайкальский ЦСМ»: 672027, г. Чита, ул. Кайдаловская,8, а/я 5 на бумажном носителе или по электронной почте: </w:t>
      </w:r>
      <w:proofErr w:type="gramStart"/>
      <w:r w:rsidRPr="005B2C1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B2C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2C1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B2C1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47003">
          <w:rPr>
            <w:rStyle w:val="a3"/>
            <w:rFonts w:ascii="Times New Roman" w:hAnsi="Times New Roman" w:cs="Times New Roman"/>
            <w:sz w:val="28"/>
            <w:szCs w:val="28"/>
          </w:rPr>
          <w:t>chita_gostcsm@mail.ru</w:t>
        </w:r>
      </w:hyperlink>
      <w:r w:rsidRPr="005B2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 xml:space="preserve">По вопросам оформления пакета документов на участие в конкурсе можно обратиться в ФБУ «Забайкальский ЦСМ»: контактное лицо - Мальцева Ольга Анатольевна тел. 8(3022)31-06-83, 8924-475-5203, </w:t>
      </w:r>
      <w:proofErr w:type="gramStart"/>
      <w:r w:rsidRPr="005B2C1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B2C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2C1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B2C1C">
        <w:rPr>
          <w:rFonts w:ascii="Times New Roman" w:hAnsi="Times New Roman" w:cs="Times New Roman"/>
          <w:sz w:val="28"/>
          <w:szCs w:val="28"/>
        </w:rPr>
        <w:t xml:space="preserve">: malceva.olga.a@mail.ru. </w:t>
      </w:r>
    </w:p>
    <w:p w:rsidR="003856D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1C">
        <w:rPr>
          <w:rFonts w:ascii="Times New Roman" w:hAnsi="Times New Roman" w:cs="Times New Roman"/>
          <w:sz w:val="28"/>
          <w:szCs w:val="28"/>
        </w:rPr>
        <w:t>Участие в региональном конкурсе проводится без регистрационной оплаты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C1C" w:rsidRPr="005B2C1C" w:rsidRDefault="005B2C1C" w:rsidP="005B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 организаций, предприниматели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063EF6"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 xml:space="preserve"> просим</w:t>
      </w:r>
      <w:r w:rsidR="00063EF6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конкурсе!</w:t>
      </w:r>
    </w:p>
    <w:sectPr w:rsidR="005B2C1C" w:rsidRPr="005B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DD"/>
    <w:rsid w:val="00063EF6"/>
    <w:rsid w:val="003856DC"/>
    <w:rsid w:val="005B2C1C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ita_gostcsm@mail.ru" TargetMode="External"/><Relationship Id="rId5" Type="http://schemas.openxmlformats.org/officeDocument/2006/relationships/hyperlink" Target="https://minek.75.ru/deyatel-nost/potrebitel-skiy-rynok/171654-konkurs-luchshie-tovary-i-uslugi-zabaykal-skogo-kr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2023-03-30T00:16:00Z</dcterms:created>
  <dcterms:modified xsi:type="dcterms:W3CDTF">2023-03-30T00:33:00Z</dcterms:modified>
</cp:coreProperties>
</file>